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A958" w14:textId="14F9D333" w:rsidR="00225B4A" w:rsidRPr="003C4D32" w:rsidRDefault="003028E7" w:rsidP="001E134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4D32">
        <w:rPr>
          <w:rFonts w:ascii="Arial" w:hAnsi="Arial" w:cs="Arial"/>
          <w:sz w:val="20"/>
          <w:szCs w:val="20"/>
        </w:rPr>
        <w:t>Con fundamento en los artículos 357, fracción I, del Código Electoral del Estado de Aguascalientes</w:t>
      </w:r>
      <w:r w:rsidR="00E434C5" w:rsidRPr="003C4D32">
        <w:rPr>
          <w:rFonts w:ascii="Arial" w:hAnsi="Arial" w:cs="Arial"/>
          <w:sz w:val="20"/>
          <w:szCs w:val="20"/>
        </w:rPr>
        <w:t xml:space="preserve"> </w:t>
      </w:r>
      <w:r w:rsidRPr="003C4D32">
        <w:rPr>
          <w:rFonts w:ascii="Arial" w:hAnsi="Arial" w:cs="Arial"/>
          <w:sz w:val="20"/>
          <w:szCs w:val="20"/>
        </w:rPr>
        <w:t xml:space="preserve">18, fracción I y 21, fracción I, inciso a), del </w:t>
      </w:r>
      <w:r w:rsidR="00D8125D" w:rsidRPr="003C4D32">
        <w:rPr>
          <w:rFonts w:ascii="Arial" w:hAnsi="Arial" w:cs="Arial"/>
          <w:sz w:val="20"/>
          <w:szCs w:val="20"/>
        </w:rPr>
        <w:t>R</w:t>
      </w:r>
      <w:r w:rsidRPr="003C4D32">
        <w:rPr>
          <w:rFonts w:ascii="Arial" w:hAnsi="Arial" w:cs="Arial"/>
          <w:sz w:val="20"/>
          <w:szCs w:val="20"/>
        </w:rPr>
        <w:t>eglamento Interior del Tribunal Electora</w:t>
      </w:r>
      <w:r w:rsidR="00AB0399" w:rsidRPr="003C4D32">
        <w:rPr>
          <w:rFonts w:ascii="Arial" w:hAnsi="Arial" w:cs="Arial"/>
          <w:sz w:val="20"/>
          <w:szCs w:val="20"/>
        </w:rPr>
        <w:t>l</w:t>
      </w:r>
      <w:r w:rsidRPr="003C4D32">
        <w:rPr>
          <w:rFonts w:ascii="Arial" w:hAnsi="Arial" w:cs="Arial"/>
          <w:bCs/>
          <w:sz w:val="20"/>
          <w:szCs w:val="20"/>
        </w:rPr>
        <w:t>,</w:t>
      </w:r>
      <w:r w:rsidRPr="003C4D32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514256524"/>
      <w:r w:rsidR="00BC0997" w:rsidRPr="003C4D32">
        <w:rPr>
          <w:rFonts w:ascii="Arial" w:hAnsi="Arial" w:cs="Arial"/>
          <w:bCs/>
          <w:sz w:val="20"/>
          <w:szCs w:val="20"/>
        </w:rPr>
        <w:t>una vez que se determ</w:t>
      </w:r>
      <w:r w:rsidR="00B16C95" w:rsidRPr="003C4D32">
        <w:rPr>
          <w:rFonts w:ascii="Arial" w:hAnsi="Arial" w:cs="Arial"/>
          <w:bCs/>
          <w:sz w:val="20"/>
          <w:szCs w:val="20"/>
        </w:rPr>
        <w:t>in</w:t>
      </w:r>
      <w:r w:rsidR="001D5BFB" w:rsidRPr="003C4D32">
        <w:rPr>
          <w:rFonts w:ascii="Arial" w:hAnsi="Arial" w:cs="Arial"/>
          <w:bCs/>
          <w:sz w:val="20"/>
          <w:szCs w:val="20"/>
        </w:rPr>
        <w:t>aron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1D5BFB" w:rsidRPr="003C4D32">
        <w:rPr>
          <w:rFonts w:ascii="Arial" w:hAnsi="Arial" w:cs="Arial"/>
          <w:bCs/>
          <w:sz w:val="20"/>
          <w:szCs w:val="20"/>
        </w:rPr>
        <w:t xml:space="preserve">los </w:t>
      </w:r>
      <w:r w:rsidR="00BC0997" w:rsidRPr="003C4D32">
        <w:rPr>
          <w:rFonts w:ascii="Arial" w:hAnsi="Arial" w:cs="Arial"/>
          <w:bCs/>
          <w:sz w:val="20"/>
          <w:szCs w:val="20"/>
        </w:rPr>
        <w:t>proyecto</w:t>
      </w:r>
      <w:r w:rsidR="001D5BFB" w:rsidRPr="003C4D32">
        <w:rPr>
          <w:rFonts w:ascii="Arial" w:hAnsi="Arial" w:cs="Arial"/>
          <w:bCs/>
          <w:sz w:val="20"/>
          <w:szCs w:val="20"/>
        </w:rPr>
        <w:t>s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 de </w:t>
      </w:r>
      <w:r w:rsidR="00FF5118" w:rsidRPr="003C4D32">
        <w:rPr>
          <w:rFonts w:ascii="Arial" w:hAnsi="Arial" w:cs="Arial"/>
          <w:bCs/>
          <w:sz w:val="20"/>
          <w:szCs w:val="20"/>
        </w:rPr>
        <w:t>resolución</w:t>
      </w:r>
      <w:r w:rsidR="0082138F" w:rsidRPr="003C4D32">
        <w:rPr>
          <w:rFonts w:ascii="Arial" w:hAnsi="Arial" w:cs="Arial"/>
          <w:bCs/>
          <w:sz w:val="20"/>
          <w:szCs w:val="20"/>
        </w:rPr>
        <w:t>,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 que motiv</w:t>
      </w:r>
      <w:r w:rsidR="006F6001" w:rsidRPr="003C4D32">
        <w:rPr>
          <w:rFonts w:ascii="Arial" w:hAnsi="Arial" w:cs="Arial"/>
          <w:bCs/>
          <w:sz w:val="20"/>
          <w:szCs w:val="20"/>
        </w:rPr>
        <w:t xml:space="preserve">ó </w:t>
      </w:r>
      <w:r w:rsidR="00BC0997" w:rsidRPr="003C4D32">
        <w:rPr>
          <w:rFonts w:ascii="Arial" w:hAnsi="Arial" w:cs="Arial"/>
          <w:bCs/>
          <w:sz w:val="20"/>
          <w:szCs w:val="20"/>
        </w:rPr>
        <w:t>la integración de</w:t>
      </w:r>
      <w:r w:rsidR="001D5BFB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9342F4" w:rsidRPr="003C4D32">
        <w:rPr>
          <w:rFonts w:ascii="Arial" w:hAnsi="Arial" w:cs="Arial"/>
          <w:bCs/>
          <w:sz w:val="20"/>
          <w:szCs w:val="20"/>
        </w:rPr>
        <w:t>l</w:t>
      </w:r>
      <w:r w:rsidR="001D5BFB" w:rsidRPr="003C4D32">
        <w:rPr>
          <w:rFonts w:ascii="Arial" w:hAnsi="Arial" w:cs="Arial"/>
          <w:bCs/>
          <w:sz w:val="20"/>
          <w:szCs w:val="20"/>
        </w:rPr>
        <w:t>os</w:t>
      </w:r>
      <w:r w:rsidR="00B01A07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BC0997" w:rsidRPr="003C4D32">
        <w:rPr>
          <w:rFonts w:ascii="Arial" w:hAnsi="Arial" w:cs="Arial"/>
          <w:bCs/>
          <w:sz w:val="20"/>
          <w:szCs w:val="20"/>
        </w:rPr>
        <w:t>expediente</w:t>
      </w:r>
      <w:r w:rsidR="001D5BFB" w:rsidRPr="003C4D32">
        <w:rPr>
          <w:rFonts w:ascii="Arial" w:hAnsi="Arial" w:cs="Arial"/>
          <w:bCs/>
          <w:sz w:val="20"/>
          <w:szCs w:val="20"/>
        </w:rPr>
        <w:t>s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 que a continuación se precisa</w:t>
      </w:r>
      <w:r w:rsidR="001D5BFB" w:rsidRPr="003C4D32">
        <w:rPr>
          <w:rFonts w:ascii="Arial" w:hAnsi="Arial" w:cs="Arial"/>
          <w:bCs/>
          <w:sz w:val="20"/>
          <w:szCs w:val="20"/>
        </w:rPr>
        <w:t>n</w:t>
      </w:r>
      <w:r w:rsidR="00BC0997" w:rsidRPr="003C4D32">
        <w:rPr>
          <w:rFonts w:ascii="Arial" w:hAnsi="Arial" w:cs="Arial"/>
          <w:bCs/>
          <w:sz w:val="20"/>
          <w:szCs w:val="20"/>
        </w:rPr>
        <w:t>, este Pleno celebrará la</w:t>
      </w:r>
      <w:r w:rsidR="003C29F3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E629C2">
        <w:rPr>
          <w:rFonts w:ascii="Arial" w:hAnsi="Arial" w:cs="Arial"/>
          <w:b/>
          <w:sz w:val="20"/>
          <w:szCs w:val="20"/>
        </w:rPr>
        <w:t>v</w:t>
      </w:r>
      <w:r w:rsidR="00E81936" w:rsidRPr="00E81936">
        <w:rPr>
          <w:rFonts w:ascii="Arial" w:hAnsi="Arial" w:cs="Arial"/>
          <w:b/>
          <w:sz w:val="20"/>
          <w:szCs w:val="20"/>
        </w:rPr>
        <w:t>igésima</w:t>
      </w:r>
      <w:r w:rsidR="00ED2DB7">
        <w:rPr>
          <w:rFonts w:ascii="Arial" w:hAnsi="Arial" w:cs="Arial"/>
          <w:b/>
          <w:sz w:val="20"/>
          <w:szCs w:val="20"/>
        </w:rPr>
        <w:t xml:space="preserve"> </w:t>
      </w:r>
      <w:r w:rsidR="00E629C2">
        <w:rPr>
          <w:rFonts w:ascii="Arial" w:hAnsi="Arial" w:cs="Arial"/>
          <w:b/>
          <w:sz w:val="20"/>
          <w:szCs w:val="20"/>
        </w:rPr>
        <w:t>s</w:t>
      </w:r>
      <w:r w:rsidR="00ED2DB7">
        <w:rPr>
          <w:rFonts w:ascii="Arial" w:hAnsi="Arial" w:cs="Arial"/>
          <w:b/>
          <w:sz w:val="20"/>
          <w:szCs w:val="20"/>
        </w:rPr>
        <w:t>egund</w:t>
      </w:r>
      <w:r w:rsidR="00E81936" w:rsidRPr="00E81936">
        <w:rPr>
          <w:rFonts w:ascii="Arial" w:hAnsi="Arial" w:cs="Arial"/>
          <w:b/>
          <w:sz w:val="20"/>
          <w:szCs w:val="20"/>
        </w:rPr>
        <w:t xml:space="preserve">a </w:t>
      </w:r>
      <w:r w:rsidR="00E9644B" w:rsidRPr="003C4D32">
        <w:rPr>
          <w:rFonts w:ascii="Arial" w:hAnsi="Arial" w:cs="Arial"/>
          <w:b/>
          <w:sz w:val="20"/>
          <w:szCs w:val="20"/>
        </w:rPr>
        <w:t>s</w:t>
      </w:r>
      <w:r w:rsidR="005A6213" w:rsidRPr="003C4D32">
        <w:rPr>
          <w:rFonts w:ascii="Arial" w:hAnsi="Arial" w:cs="Arial"/>
          <w:b/>
          <w:sz w:val="20"/>
          <w:szCs w:val="20"/>
        </w:rPr>
        <w:t>esión</w:t>
      </w:r>
      <w:r w:rsidR="00AE2092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E9644B" w:rsidRPr="003C4D32">
        <w:rPr>
          <w:rFonts w:ascii="Arial" w:hAnsi="Arial" w:cs="Arial"/>
          <w:bCs/>
          <w:sz w:val="20"/>
          <w:szCs w:val="20"/>
        </w:rPr>
        <w:t>p</w:t>
      </w:r>
      <w:r w:rsidR="00AE2092" w:rsidRPr="003C4D32">
        <w:rPr>
          <w:rFonts w:ascii="Arial" w:hAnsi="Arial" w:cs="Arial"/>
          <w:bCs/>
          <w:sz w:val="20"/>
          <w:szCs w:val="20"/>
        </w:rPr>
        <w:t xml:space="preserve">ública de </w:t>
      </w:r>
      <w:r w:rsidR="00E9644B" w:rsidRPr="003C4D32">
        <w:rPr>
          <w:rFonts w:ascii="Arial" w:hAnsi="Arial" w:cs="Arial"/>
          <w:bCs/>
          <w:sz w:val="20"/>
          <w:szCs w:val="20"/>
        </w:rPr>
        <w:t>r</w:t>
      </w:r>
      <w:r w:rsidR="00AE2092" w:rsidRPr="003C4D32">
        <w:rPr>
          <w:rFonts w:ascii="Arial" w:hAnsi="Arial" w:cs="Arial"/>
          <w:bCs/>
          <w:sz w:val="20"/>
          <w:szCs w:val="20"/>
        </w:rPr>
        <w:t>esolución</w:t>
      </w:r>
      <w:r w:rsidR="005C56E8" w:rsidRPr="003C4D32">
        <w:rPr>
          <w:rFonts w:ascii="Arial" w:hAnsi="Arial" w:cs="Arial"/>
          <w:bCs/>
          <w:sz w:val="20"/>
          <w:szCs w:val="20"/>
        </w:rPr>
        <w:t xml:space="preserve">, el día </w:t>
      </w:r>
      <w:r w:rsidR="00ED2DB7">
        <w:rPr>
          <w:rFonts w:ascii="Arial" w:hAnsi="Arial" w:cs="Arial"/>
          <w:b/>
          <w:sz w:val="20"/>
          <w:szCs w:val="20"/>
        </w:rPr>
        <w:t>tres</w:t>
      </w:r>
      <w:r w:rsidR="00721C5E">
        <w:rPr>
          <w:rFonts w:ascii="Arial" w:hAnsi="Arial" w:cs="Arial"/>
          <w:b/>
          <w:sz w:val="20"/>
          <w:szCs w:val="20"/>
        </w:rPr>
        <w:t xml:space="preserve"> de junio 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del año en curso, </w:t>
      </w:r>
      <w:bookmarkEnd w:id="0"/>
      <w:r w:rsidR="00260347" w:rsidRPr="003C4D32">
        <w:rPr>
          <w:rFonts w:ascii="Arial" w:hAnsi="Arial" w:cs="Arial"/>
          <w:bCs/>
          <w:sz w:val="20"/>
          <w:szCs w:val="20"/>
        </w:rPr>
        <w:t>a las</w:t>
      </w:r>
      <w:r w:rsidR="003E18FF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ED2DB7" w:rsidRPr="00E629C2">
        <w:rPr>
          <w:rFonts w:ascii="Arial" w:hAnsi="Arial" w:cs="Arial"/>
          <w:b/>
          <w:sz w:val="20"/>
          <w:szCs w:val="20"/>
        </w:rPr>
        <w:t>doce</w:t>
      </w:r>
      <w:r w:rsidR="008B1B2D" w:rsidRPr="00E629C2">
        <w:rPr>
          <w:rFonts w:ascii="Arial" w:hAnsi="Arial" w:cs="Arial"/>
          <w:b/>
          <w:sz w:val="20"/>
          <w:szCs w:val="20"/>
        </w:rPr>
        <w:t xml:space="preserve"> horas</w:t>
      </w:r>
      <w:r w:rsidR="00E9644B" w:rsidRPr="003C4D32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aconcuadrcula"/>
        <w:tblpPr w:leftFromText="141" w:rightFromText="141" w:vertAnchor="text" w:horzAnchor="margin" w:tblpX="-147" w:tblpY="272"/>
        <w:tblW w:w="930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1984"/>
        <w:gridCol w:w="1843"/>
        <w:gridCol w:w="1658"/>
      </w:tblGrid>
      <w:tr w:rsidR="00EC5E7B" w:rsidRPr="00E629C2" w14:paraId="7565E0FA" w14:textId="77777777" w:rsidTr="00FF350C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F01B7B" w14:textId="77777777" w:rsidR="00EC5E7B" w:rsidRPr="00E629C2" w:rsidRDefault="00EC5E7B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517868725"/>
            <w:r w:rsidRPr="00E629C2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5AF414" w14:textId="77777777" w:rsidR="00EC5E7B" w:rsidRPr="00E629C2" w:rsidRDefault="00EC5E7B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9C2">
              <w:rPr>
                <w:rFonts w:ascii="Arial" w:hAnsi="Arial" w:cs="Arial"/>
                <w:b/>
                <w:sz w:val="18"/>
                <w:szCs w:val="18"/>
              </w:rPr>
              <w:t>Expediente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529E86" w14:textId="77777777" w:rsidR="00EC5E7B" w:rsidRPr="00E629C2" w:rsidRDefault="00EC5E7B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9C2">
              <w:rPr>
                <w:rFonts w:ascii="Arial" w:hAnsi="Arial" w:cs="Arial"/>
                <w:b/>
                <w:sz w:val="18"/>
                <w:szCs w:val="18"/>
              </w:rPr>
              <w:t>Temática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984CE1" w14:textId="77777777" w:rsidR="00EC5E7B" w:rsidRPr="00E629C2" w:rsidRDefault="00EC5E7B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9C2">
              <w:rPr>
                <w:rFonts w:ascii="Arial" w:hAnsi="Arial" w:cs="Arial"/>
                <w:b/>
                <w:sz w:val="18"/>
                <w:szCs w:val="18"/>
              </w:rPr>
              <w:t>Promoventes/ Denunciantes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CA112E" w14:textId="77777777" w:rsidR="00EC5E7B" w:rsidRPr="00E629C2" w:rsidRDefault="00EC5E7B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9C2">
              <w:rPr>
                <w:rFonts w:ascii="Arial" w:hAnsi="Arial" w:cs="Arial"/>
                <w:b/>
                <w:sz w:val="18"/>
                <w:szCs w:val="18"/>
              </w:rPr>
              <w:t>Autoridad responsable/ Denunciados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01E974" w14:textId="77777777" w:rsidR="00EC5E7B" w:rsidRPr="00E629C2" w:rsidRDefault="00EC5E7B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9C2">
              <w:rPr>
                <w:rFonts w:ascii="Arial" w:hAnsi="Arial" w:cs="Arial"/>
                <w:b/>
                <w:sz w:val="18"/>
                <w:szCs w:val="18"/>
              </w:rPr>
              <w:t>Magistrada/o Ponente</w:t>
            </w:r>
          </w:p>
        </w:tc>
      </w:tr>
      <w:tr w:rsidR="00EC5E7B" w:rsidRPr="00E629C2" w14:paraId="79543E76" w14:textId="77777777" w:rsidTr="00FF350C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CEDB" w14:textId="77777777" w:rsidR="00EC5E7B" w:rsidRPr="00E629C2" w:rsidRDefault="00EC5E7B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29C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7C308118" w14:textId="77777777" w:rsidR="00EC5E7B" w:rsidRPr="00E629C2" w:rsidRDefault="00EC5E7B" w:rsidP="00FF35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D5783E" w14:textId="77777777" w:rsidR="00EC5E7B" w:rsidRPr="00E629C2" w:rsidRDefault="00EC5E7B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9C2">
              <w:rPr>
                <w:rFonts w:ascii="Arial" w:hAnsi="Arial" w:cs="Arial"/>
                <w:sz w:val="18"/>
                <w:szCs w:val="18"/>
              </w:rPr>
              <w:t>TEEA-REP-005/2022</w:t>
            </w:r>
          </w:p>
        </w:tc>
        <w:tc>
          <w:tcPr>
            <w:tcW w:w="1843" w:type="dxa"/>
            <w:vAlign w:val="center"/>
          </w:tcPr>
          <w:p w14:paraId="7772CC8B" w14:textId="77777777" w:rsidR="00EC5E7B" w:rsidRPr="00E629C2" w:rsidRDefault="00EC5E7B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9C2">
              <w:rPr>
                <w:rFonts w:ascii="Arial" w:hAnsi="Arial" w:cs="Arial"/>
                <w:sz w:val="18"/>
                <w:szCs w:val="18"/>
              </w:rPr>
              <w:t>Adopción de medidas cautelares.</w:t>
            </w:r>
          </w:p>
        </w:tc>
        <w:tc>
          <w:tcPr>
            <w:tcW w:w="1984" w:type="dxa"/>
            <w:vAlign w:val="center"/>
          </w:tcPr>
          <w:p w14:paraId="0A1DF19A" w14:textId="77777777" w:rsidR="00EC5E7B" w:rsidRPr="00E629C2" w:rsidRDefault="00EC5E7B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9C2">
              <w:rPr>
                <w:rFonts w:ascii="Arial" w:hAnsi="Arial" w:cs="Arial"/>
                <w:sz w:val="18"/>
                <w:szCs w:val="18"/>
              </w:rPr>
              <w:t>C. Anayeli Muñoz Moreno y Movimiento Ciudadano.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9CA5339" w14:textId="77777777" w:rsidR="00EC5E7B" w:rsidRPr="00E629C2" w:rsidRDefault="00EC5E7B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9C2">
              <w:rPr>
                <w:rFonts w:ascii="Arial" w:hAnsi="Arial" w:cs="Arial"/>
                <w:sz w:val="18"/>
                <w:szCs w:val="18"/>
              </w:rPr>
              <w:t>Secretaría Ejecutiva del IEE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86FA" w14:textId="77777777" w:rsidR="00EC5E7B" w:rsidRPr="00E629C2" w:rsidRDefault="00EC5E7B" w:rsidP="00FF350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9C2">
              <w:rPr>
                <w:rFonts w:ascii="Arial" w:hAnsi="Arial" w:cs="Arial"/>
                <w:sz w:val="18"/>
                <w:szCs w:val="18"/>
              </w:rPr>
              <w:t>Héctor Salvador Hernández Gallegos.</w:t>
            </w:r>
          </w:p>
          <w:p w14:paraId="4A31F36B" w14:textId="77777777" w:rsidR="00EC5E7B" w:rsidRPr="00E629C2" w:rsidRDefault="00EC5E7B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5E7B" w:rsidRPr="00E629C2" w14:paraId="36598BD5" w14:textId="77777777" w:rsidTr="00FF350C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38F8" w14:textId="77777777" w:rsidR="00EC5E7B" w:rsidRPr="00E629C2" w:rsidRDefault="00EC5E7B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29C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3AAF3E90" w14:textId="77777777" w:rsidR="00EC5E7B" w:rsidRPr="00E629C2" w:rsidRDefault="00EC5E7B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9C2">
              <w:rPr>
                <w:rFonts w:ascii="Arial" w:hAnsi="Arial" w:cs="Arial"/>
                <w:sz w:val="18"/>
                <w:szCs w:val="18"/>
              </w:rPr>
              <w:t>TEEA-REP-007/2022</w:t>
            </w:r>
          </w:p>
        </w:tc>
        <w:tc>
          <w:tcPr>
            <w:tcW w:w="1843" w:type="dxa"/>
            <w:vAlign w:val="center"/>
          </w:tcPr>
          <w:p w14:paraId="6FFFE430" w14:textId="77777777" w:rsidR="00EC5E7B" w:rsidRPr="00E629C2" w:rsidRDefault="00EC5E7B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9C2">
              <w:rPr>
                <w:rFonts w:ascii="Arial" w:hAnsi="Arial" w:cs="Arial"/>
                <w:sz w:val="18"/>
                <w:szCs w:val="18"/>
              </w:rPr>
              <w:t>No adopción de medidas cautelares.</w:t>
            </w:r>
          </w:p>
        </w:tc>
        <w:tc>
          <w:tcPr>
            <w:tcW w:w="1984" w:type="dxa"/>
            <w:vAlign w:val="center"/>
          </w:tcPr>
          <w:p w14:paraId="46E20963" w14:textId="77777777" w:rsidR="00EC5E7B" w:rsidRPr="00E629C2" w:rsidRDefault="00EC5E7B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9C2">
              <w:rPr>
                <w:rFonts w:ascii="Arial" w:hAnsi="Arial" w:cs="Arial"/>
                <w:sz w:val="18"/>
                <w:szCs w:val="18"/>
              </w:rPr>
              <w:t>Partido Acción Nacional.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88EEFDB" w14:textId="77777777" w:rsidR="00EC5E7B" w:rsidRPr="00E629C2" w:rsidRDefault="00EC5E7B" w:rsidP="00FF350C">
            <w:pPr>
              <w:spacing w:after="0" w:line="240" w:lineRule="atLeast"/>
              <w:ind w:right="3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9C2">
              <w:rPr>
                <w:rFonts w:ascii="Arial" w:hAnsi="Arial" w:cs="Arial"/>
                <w:sz w:val="18"/>
                <w:szCs w:val="18"/>
              </w:rPr>
              <w:t>Secretaría Ejecutiva del IEE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9D0B" w14:textId="77777777" w:rsidR="00EC5E7B" w:rsidRPr="00E629C2" w:rsidRDefault="00EC5E7B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9C2">
              <w:rPr>
                <w:rFonts w:ascii="Arial" w:hAnsi="Arial" w:cs="Arial"/>
                <w:sz w:val="18"/>
                <w:szCs w:val="18"/>
              </w:rPr>
              <w:t>Laura Hortensia Llamas Hernández.</w:t>
            </w:r>
          </w:p>
        </w:tc>
      </w:tr>
      <w:tr w:rsidR="00EC5E7B" w:rsidRPr="00E629C2" w14:paraId="231F2830" w14:textId="77777777" w:rsidTr="00FF350C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463E" w14:textId="77777777" w:rsidR="00EC5E7B" w:rsidRPr="00E629C2" w:rsidRDefault="00EC5E7B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29C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1CD18687" w14:textId="77777777" w:rsidR="00EC5E7B" w:rsidRPr="00E629C2" w:rsidRDefault="00EC5E7B" w:rsidP="00FF35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229FE4" w14:textId="77777777" w:rsidR="00EC5E7B" w:rsidRPr="00E629C2" w:rsidRDefault="00EC5E7B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9C2">
              <w:rPr>
                <w:rFonts w:ascii="Arial" w:hAnsi="Arial" w:cs="Arial"/>
                <w:sz w:val="18"/>
                <w:szCs w:val="18"/>
              </w:rPr>
              <w:t>TEEA-REP-009/2022</w:t>
            </w:r>
          </w:p>
        </w:tc>
        <w:tc>
          <w:tcPr>
            <w:tcW w:w="1843" w:type="dxa"/>
            <w:vAlign w:val="center"/>
          </w:tcPr>
          <w:p w14:paraId="245CC62C" w14:textId="77777777" w:rsidR="00EC5E7B" w:rsidRPr="00E629C2" w:rsidRDefault="00EC5E7B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9C2">
              <w:rPr>
                <w:rFonts w:ascii="Arial" w:hAnsi="Arial" w:cs="Arial"/>
                <w:sz w:val="18"/>
                <w:szCs w:val="18"/>
              </w:rPr>
              <w:t>No adopción de medidas cautelares.</w:t>
            </w:r>
          </w:p>
        </w:tc>
        <w:tc>
          <w:tcPr>
            <w:tcW w:w="1984" w:type="dxa"/>
            <w:vAlign w:val="center"/>
          </w:tcPr>
          <w:p w14:paraId="162B3F62" w14:textId="77777777" w:rsidR="00EC5E7B" w:rsidRPr="00E629C2" w:rsidRDefault="00EC5E7B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9C2">
              <w:rPr>
                <w:rFonts w:ascii="Arial" w:hAnsi="Arial" w:cs="Arial"/>
                <w:sz w:val="18"/>
                <w:szCs w:val="18"/>
              </w:rPr>
              <w:t>Partido Acción Nacional.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42B4B53" w14:textId="77777777" w:rsidR="00EC5E7B" w:rsidRPr="00E629C2" w:rsidRDefault="00EC5E7B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9C2">
              <w:rPr>
                <w:rFonts w:ascii="Arial" w:hAnsi="Arial" w:cs="Arial"/>
                <w:sz w:val="18"/>
                <w:szCs w:val="18"/>
              </w:rPr>
              <w:t>Secretaría Ejecutiva del IEE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75E2" w14:textId="77777777" w:rsidR="00EC5E7B" w:rsidRPr="00E629C2" w:rsidRDefault="00EC5E7B" w:rsidP="00FF350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9C2">
              <w:rPr>
                <w:rFonts w:ascii="Arial" w:hAnsi="Arial" w:cs="Arial"/>
                <w:sz w:val="18"/>
                <w:szCs w:val="18"/>
              </w:rPr>
              <w:t>Claudia Eloisa Díaz de León González.</w:t>
            </w:r>
          </w:p>
          <w:p w14:paraId="72B84AEC" w14:textId="77777777" w:rsidR="00EC5E7B" w:rsidRPr="00E629C2" w:rsidRDefault="00EC5E7B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5E7B" w:rsidRPr="00E629C2" w14:paraId="28F7CC1C" w14:textId="77777777" w:rsidTr="00FF350C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7501" w14:textId="77777777" w:rsidR="00EC5E7B" w:rsidRPr="00E629C2" w:rsidRDefault="00EC5E7B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29C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527690B6" w14:textId="77777777" w:rsidR="00EC5E7B" w:rsidRPr="00E629C2" w:rsidRDefault="00EC5E7B" w:rsidP="00FF35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9A7EF2" w14:textId="77777777" w:rsidR="00EC5E7B" w:rsidRPr="00E629C2" w:rsidRDefault="00EC5E7B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9C2">
              <w:rPr>
                <w:rFonts w:ascii="Arial" w:hAnsi="Arial" w:cs="Arial"/>
                <w:sz w:val="18"/>
                <w:szCs w:val="18"/>
              </w:rPr>
              <w:t>TEEA-PES-044/2022</w:t>
            </w:r>
          </w:p>
        </w:tc>
        <w:tc>
          <w:tcPr>
            <w:tcW w:w="1843" w:type="dxa"/>
            <w:vAlign w:val="center"/>
          </w:tcPr>
          <w:p w14:paraId="2704C1D0" w14:textId="77777777" w:rsidR="00EC5E7B" w:rsidRPr="00E629C2" w:rsidRDefault="00EC5E7B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9C2">
              <w:rPr>
                <w:rFonts w:ascii="Arial" w:hAnsi="Arial" w:cs="Arial"/>
                <w:sz w:val="18"/>
                <w:szCs w:val="18"/>
              </w:rPr>
              <w:t>Vulneración a la normativa en materia de propaganda electoral.</w:t>
            </w:r>
          </w:p>
        </w:tc>
        <w:tc>
          <w:tcPr>
            <w:tcW w:w="1984" w:type="dxa"/>
            <w:vAlign w:val="center"/>
          </w:tcPr>
          <w:p w14:paraId="7C8C0F5E" w14:textId="77777777" w:rsidR="00EC5E7B" w:rsidRPr="00E629C2" w:rsidRDefault="00EC5E7B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9C2">
              <w:rPr>
                <w:rFonts w:ascii="Arial" w:hAnsi="Arial" w:cs="Arial"/>
                <w:sz w:val="18"/>
                <w:szCs w:val="18"/>
              </w:rPr>
              <w:t>Partido Acción Nacional.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4367BF1" w14:textId="77777777" w:rsidR="00EC5E7B" w:rsidRPr="00E629C2" w:rsidRDefault="00EC5E7B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9C2">
              <w:rPr>
                <w:rFonts w:ascii="Arial" w:hAnsi="Arial" w:cs="Arial"/>
                <w:sz w:val="18"/>
                <w:szCs w:val="18"/>
              </w:rPr>
              <w:t>Nora Ruvalcaba Gámez, candidata de MORENA a la gubernatura del Estado y otro.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8A84" w14:textId="77777777" w:rsidR="00EC5E7B" w:rsidRPr="00E629C2" w:rsidRDefault="00EC5E7B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9C2">
              <w:rPr>
                <w:rFonts w:ascii="Arial" w:hAnsi="Arial" w:cs="Arial"/>
                <w:sz w:val="18"/>
                <w:szCs w:val="18"/>
              </w:rPr>
              <w:t>Laura Hortensia Llamas Hernández.</w:t>
            </w:r>
          </w:p>
        </w:tc>
      </w:tr>
      <w:bookmarkEnd w:id="1"/>
    </w:tbl>
    <w:p w14:paraId="3A5C33AF" w14:textId="0B5A9E5C" w:rsidR="006E29E3" w:rsidRPr="00965846" w:rsidRDefault="006E29E3" w:rsidP="009C0B12">
      <w:pPr>
        <w:spacing w:line="240" w:lineRule="auto"/>
        <w:rPr>
          <w:rFonts w:ascii="Arial" w:hAnsi="Arial" w:cs="Arial"/>
          <w:b/>
        </w:rPr>
      </w:pPr>
    </w:p>
    <w:p w14:paraId="51291703" w14:textId="6D50DC38" w:rsidR="00312622" w:rsidRDefault="00312622" w:rsidP="009C0B12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521D4408" w14:textId="77777777" w:rsidR="00AB64E2" w:rsidRPr="00A969DA" w:rsidRDefault="00AB64E2" w:rsidP="009C0B12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2B689B98" w14:textId="466F6400" w:rsidR="002D7364" w:rsidRPr="00CE4BA9" w:rsidRDefault="003028E7" w:rsidP="00080A6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A t e n t a m e n t e</w:t>
      </w:r>
    </w:p>
    <w:p w14:paraId="6725DF0C" w14:textId="77777777" w:rsidR="002D7364" w:rsidRPr="00CE4BA9" w:rsidRDefault="002D7364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57A98C" w14:textId="58898CCA" w:rsidR="00747B3C" w:rsidRDefault="00747B3C" w:rsidP="001D5B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EB0FFA" w14:textId="77777777" w:rsidR="00CE4BA9" w:rsidRPr="00CE4BA9" w:rsidRDefault="00CE4BA9" w:rsidP="001D5B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C6B74E" w14:textId="77777777" w:rsidR="00747B3C" w:rsidRPr="00CE4BA9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29A3678" w14:textId="4F8DFAB7" w:rsidR="003028E7" w:rsidRPr="00CE4BA9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Claud</w:t>
      </w:r>
      <w:r w:rsidR="00F5341D" w:rsidRPr="00CE4BA9">
        <w:rPr>
          <w:rFonts w:ascii="Arial" w:hAnsi="Arial" w:cs="Arial"/>
          <w:b/>
          <w:sz w:val="20"/>
          <w:szCs w:val="20"/>
        </w:rPr>
        <w:t>ia Eloisa Díaz de León González</w:t>
      </w:r>
    </w:p>
    <w:p w14:paraId="212885DE" w14:textId="180D6E68" w:rsidR="003028E7" w:rsidRPr="00CE4BA9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Magistrada</w:t>
      </w:r>
      <w:r w:rsidR="003028E7" w:rsidRPr="00CE4BA9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401BBB" w:rsidRPr="00CE4BA9">
        <w:rPr>
          <w:rFonts w:ascii="Arial" w:hAnsi="Arial" w:cs="Arial"/>
          <w:b/>
          <w:sz w:val="20"/>
          <w:szCs w:val="20"/>
        </w:rPr>
        <w:t>P</w:t>
      </w:r>
      <w:r w:rsidRPr="00CE4BA9">
        <w:rPr>
          <w:rFonts w:ascii="Arial" w:hAnsi="Arial" w:cs="Arial"/>
          <w:b/>
          <w:sz w:val="20"/>
          <w:szCs w:val="20"/>
        </w:rPr>
        <w:t>residenta</w:t>
      </w:r>
      <w:proofErr w:type="gramEnd"/>
      <w:r w:rsidR="003028E7" w:rsidRPr="00CE4BA9">
        <w:rPr>
          <w:rFonts w:ascii="Arial" w:hAnsi="Arial" w:cs="Arial"/>
          <w:b/>
          <w:sz w:val="20"/>
          <w:szCs w:val="20"/>
        </w:rPr>
        <w:t xml:space="preserve"> del Tribunal Electoral del </w:t>
      </w:r>
    </w:p>
    <w:p w14:paraId="5FD34FC2" w14:textId="6F7FF12F" w:rsidR="00FF5118" w:rsidRPr="00CE4BA9" w:rsidRDefault="003028E7" w:rsidP="0033174E">
      <w:pPr>
        <w:spacing w:after="0" w:line="240" w:lineRule="auto"/>
        <w:jc w:val="center"/>
        <w:rPr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Estado de Aguascalientes.</w:t>
      </w:r>
    </w:p>
    <w:sectPr w:rsidR="00FF5118" w:rsidRPr="00CE4BA9" w:rsidSect="00CC6439">
      <w:headerReference w:type="default" r:id="rId6"/>
      <w:footerReference w:type="default" r:id="rId7"/>
      <w:pgSz w:w="12240" w:h="20160" w:code="5"/>
      <w:pgMar w:top="2721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58F5" w14:textId="77777777" w:rsidR="0025210C" w:rsidRDefault="0025210C" w:rsidP="003028E7">
      <w:pPr>
        <w:spacing w:after="0" w:line="240" w:lineRule="auto"/>
      </w:pPr>
      <w:r>
        <w:separator/>
      </w:r>
    </w:p>
  </w:endnote>
  <w:endnote w:type="continuationSeparator" w:id="0">
    <w:p w14:paraId="7BB2EF37" w14:textId="77777777" w:rsidR="0025210C" w:rsidRDefault="0025210C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9DAE" w14:textId="77777777" w:rsidR="005F3ABF" w:rsidRDefault="00E629C2">
    <w:pPr>
      <w:pStyle w:val="Piedepgina"/>
      <w:jc w:val="right"/>
    </w:pPr>
  </w:p>
  <w:p w14:paraId="7B801511" w14:textId="77777777" w:rsidR="005F3ABF" w:rsidRDefault="00E629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8CF9" w14:textId="77777777" w:rsidR="0025210C" w:rsidRDefault="0025210C" w:rsidP="003028E7">
      <w:pPr>
        <w:spacing w:after="0" w:line="240" w:lineRule="auto"/>
      </w:pPr>
      <w:r>
        <w:separator/>
      </w:r>
    </w:p>
  </w:footnote>
  <w:footnote w:type="continuationSeparator" w:id="0">
    <w:p w14:paraId="44659962" w14:textId="77777777" w:rsidR="0025210C" w:rsidRDefault="0025210C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A95" w14:textId="1EB47BB4" w:rsidR="0033174E" w:rsidRPr="0033174E" w:rsidRDefault="00CE4BA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7B3B9654">
          <wp:simplePos x="0" y="0"/>
          <wp:positionH relativeFrom="margin">
            <wp:posOffset>-326390</wp:posOffset>
          </wp:positionH>
          <wp:positionV relativeFrom="paragraph">
            <wp:posOffset>7620</wp:posOffset>
          </wp:positionV>
          <wp:extent cx="1001864" cy="1264054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864" cy="1264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CD5AC6"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4512FA2" wp14:editId="199D4F1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CEE9EDF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C56E8" w:rsidRPr="005C56E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512FA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CEE9EDF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C56E8" w:rsidRPr="005C56E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5F97B5E3" w14:textId="1F3A6800"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CE4BA9" w14:paraId="0A9A7BF5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873FCD" w:rsidRPr="00CC6439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CE4BA9" w14:paraId="799A3650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873FCD" w:rsidRPr="00CC6439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CE4BA9" w14:paraId="47DC03B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873FCD" w:rsidRPr="00CC6439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</w:tc>
    </w:tr>
    <w:tr w:rsidR="00873FCD" w:rsidRPr="00CE4BA9" w14:paraId="31130350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873FCD" w:rsidRPr="00CC6439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  <w:r w:rsidR="00536844"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 </w:t>
          </w:r>
        </w:p>
      </w:tc>
    </w:tr>
    <w:tr w:rsidR="00873FCD" w:rsidRPr="00CE4BA9" w14:paraId="709C2E68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1BBC8F9F" w:rsidR="00873FCD" w:rsidRPr="00CC6439" w:rsidRDefault="00E81936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Vigésima </w:t>
          </w:r>
          <w:r w:rsidR="00ED2DB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segunda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sesión 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pública de resolución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BC0997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del</w:t>
          </w:r>
          <w:bookmarkStart w:id="2" w:name="_Hlk6308296"/>
          <w:r w:rsidR="004F1558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ED2DB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tres</w:t>
          </w:r>
          <w:r w:rsidR="00C1667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de ju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n</w:t>
          </w:r>
          <w:r w:rsidR="00C1667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io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D8125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 dos mil veint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i</w:t>
          </w:r>
          <w:bookmarkEnd w:id="2"/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dós.</w:t>
          </w:r>
          <w:r w:rsidR="004F1558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</w:p>
      </w:tc>
    </w:tr>
  </w:tbl>
  <w:p w14:paraId="32AD452B" w14:textId="77777777" w:rsidR="00AF502C" w:rsidRPr="00CE4BA9" w:rsidRDefault="00E629C2" w:rsidP="00873FCD">
    <w:pPr>
      <w:pStyle w:val="Encabezado"/>
      <w:ind w:left="1418"/>
      <w:rPr>
        <w:rFonts w:ascii="Century Gothic" w:hAnsi="Century Gothic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E7"/>
    <w:rsid w:val="00030C10"/>
    <w:rsid w:val="000407F9"/>
    <w:rsid w:val="00045132"/>
    <w:rsid w:val="000470DC"/>
    <w:rsid w:val="00047591"/>
    <w:rsid w:val="0006219B"/>
    <w:rsid w:val="00064611"/>
    <w:rsid w:val="00066958"/>
    <w:rsid w:val="00080A66"/>
    <w:rsid w:val="00080C5E"/>
    <w:rsid w:val="000A26B8"/>
    <w:rsid w:val="000A27DE"/>
    <w:rsid w:val="000A6B96"/>
    <w:rsid w:val="000A6C3D"/>
    <w:rsid w:val="000B202A"/>
    <w:rsid w:val="000C7D66"/>
    <w:rsid w:val="000D3874"/>
    <w:rsid w:val="000E3D2C"/>
    <w:rsid w:val="00100C55"/>
    <w:rsid w:val="00105E73"/>
    <w:rsid w:val="00107796"/>
    <w:rsid w:val="00114BDC"/>
    <w:rsid w:val="00120073"/>
    <w:rsid w:val="00120C8C"/>
    <w:rsid w:val="001301FB"/>
    <w:rsid w:val="001332DB"/>
    <w:rsid w:val="00135712"/>
    <w:rsid w:val="00144BEA"/>
    <w:rsid w:val="00174D17"/>
    <w:rsid w:val="001762EF"/>
    <w:rsid w:val="001A59A3"/>
    <w:rsid w:val="001B0004"/>
    <w:rsid w:val="001B1B69"/>
    <w:rsid w:val="001C0A36"/>
    <w:rsid w:val="001C3BEA"/>
    <w:rsid w:val="001C6B9A"/>
    <w:rsid w:val="001D3920"/>
    <w:rsid w:val="001D5BFB"/>
    <w:rsid w:val="001E1341"/>
    <w:rsid w:val="001E3CE9"/>
    <w:rsid w:val="001E57C9"/>
    <w:rsid w:val="001F7ECF"/>
    <w:rsid w:val="00206D7B"/>
    <w:rsid w:val="00210C3C"/>
    <w:rsid w:val="002119DD"/>
    <w:rsid w:val="00221D79"/>
    <w:rsid w:val="00225B4A"/>
    <w:rsid w:val="00225E51"/>
    <w:rsid w:val="0023491A"/>
    <w:rsid w:val="00244201"/>
    <w:rsid w:val="00244BF7"/>
    <w:rsid w:val="00250701"/>
    <w:rsid w:val="0025210C"/>
    <w:rsid w:val="00252ECE"/>
    <w:rsid w:val="00260347"/>
    <w:rsid w:val="00264368"/>
    <w:rsid w:val="00290696"/>
    <w:rsid w:val="002B091A"/>
    <w:rsid w:val="002B0D5A"/>
    <w:rsid w:val="002D7364"/>
    <w:rsid w:val="002F428B"/>
    <w:rsid w:val="003028E7"/>
    <w:rsid w:val="00312622"/>
    <w:rsid w:val="0032164F"/>
    <w:rsid w:val="00321F17"/>
    <w:rsid w:val="003240FF"/>
    <w:rsid w:val="00330BE0"/>
    <w:rsid w:val="0033174E"/>
    <w:rsid w:val="00341613"/>
    <w:rsid w:val="00347B0B"/>
    <w:rsid w:val="003504E5"/>
    <w:rsid w:val="00351ADA"/>
    <w:rsid w:val="00355DD7"/>
    <w:rsid w:val="00366F96"/>
    <w:rsid w:val="00367D8C"/>
    <w:rsid w:val="0037092C"/>
    <w:rsid w:val="00390823"/>
    <w:rsid w:val="00392972"/>
    <w:rsid w:val="0039746C"/>
    <w:rsid w:val="003A6B27"/>
    <w:rsid w:val="003B5BC7"/>
    <w:rsid w:val="003C29F3"/>
    <w:rsid w:val="003C4D32"/>
    <w:rsid w:val="003C5F62"/>
    <w:rsid w:val="003D34D2"/>
    <w:rsid w:val="003E0BB3"/>
    <w:rsid w:val="003E18FF"/>
    <w:rsid w:val="003E5E52"/>
    <w:rsid w:val="003E78C3"/>
    <w:rsid w:val="003F5A46"/>
    <w:rsid w:val="003F74B8"/>
    <w:rsid w:val="003F78FB"/>
    <w:rsid w:val="00401BBB"/>
    <w:rsid w:val="004057C9"/>
    <w:rsid w:val="00420EBA"/>
    <w:rsid w:val="00422DA1"/>
    <w:rsid w:val="00422DD6"/>
    <w:rsid w:val="004246FF"/>
    <w:rsid w:val="0044493E"/>
    <w:rsid w:val="00455FE6"/>
    <w:rsid w:val="00457FD7"/>
    <w:rsid w:val="00464950"/>
    <w:rsid w:val="0046593C"/>
    <w:rsid w:val="004734E7"/>
    <w:rsid w:val="004808BD"/>
    <w:rsid w:val="00483944"/>
    <w:rsid w:val="00496342"/>
    <w:rsid w:val="004A1479"/>
    <w:rsid w:val="004A3B0D"/>
    <w:rsid w:val="004A7A54"/>
    <w:rsid w:val="004C09F5"/>
    <w:rsid w:val="004F14EE"/>
    <w:rsid w:val="004F1558"/>
    <w:rsid w:val="004F2946"/>
    <w:rsid w:val="005007B4"/>
    <w:rsid w:val="00500E8A"/>
    <w:rsid w:val="005029BA"/>
    <w:rsid w:val="00506267"/>
    <w:rsid w:val="00506C9A"/>
    <w:rsid w:val="00510301"/>
    <w:rsid w:val="005259BF"/>
    <w:rsid w:val="00525A1D"/>
    <w:rsid w:val="00533C08"/>
    <w:rsid w:val="00536844"/>
    <w:rsid w:val="005458C2"/>
    <w:rsid w:val="00545BA8"/>
    <w:rsid w:val="0055456D"/>
    <w:rsid w:val="00555D6B"/>
    <w:rsid w:val="005620BB"/>
    <w:rsid w:val="00572104"/>
    <w:rsid w:val="00572F68"/>
    <w:rsid w:val="00574BCE"/>
    <w:rsid w:val="00576B38"/>
    <w:rsid w:val="00580BFD"/>
    <w:rsid w:val="00594C9E"/>
    <w:rsid w:val="005A03F7"/>
    <w:rsid w:val="005A3315"/>
    <w:rsid w:val="005A3723"/>
    <w:rsid w:val="005A6213"/>
    <w:rsid w:val="005C2039"/>
    <w:rsid w:val="005C56E8"/>
    <w:rsid w:val="005D179A"/>
    <w:rsid w:val="005D1D32"/>
    <w:rsid w:val="005D20E9"/>
    <w:rsid w:val="005E2455"/>
    <w:rsid w:val="005F3A62"/>
    <w:rsid w:val="00600CEA"/>
    <w:rsid w:val="00644C00"/>
    <w:rsid w:val="00652A34"/>
    <w:rsid w:val="00657439"/>
    <w:rsid w:val="00657C20"/>
    <w:rsid w:val="00673804"/>
    <w:rsid w:val="00692B1C"/>
    <w:rsid w:val="00694FF9"/>
    <w:rsid w:val="006A2C48"/>
    <w:rsid w:val="006A5CEA"/>
    <w:rsid w:val="006A7A1F"/>
    <w:rsid w:val="006B38F2"/>
    <w:rsid w:val="006B5572"/>
    <w:rsid w:val="006C2655"/>
    <w:rsid w:val="006C4872"/>
    <w:rsid w:val="006D34E2"/>
    <w:rsid w:val="006E063B"/>
    <w:rsid w:val="006E29E3"/>
    <w:rsid w:val="006F1916"/>
    <w:rsid w:val="006F6001"/>
    <w:rsid w:val="006F6F12"/>
    <w:rsid w:val="0070086A"/>
    <w:rsid w:val="00700C74"/>
    <w:rsid w:val="00702669"/>
    <w:rsid w:val="007064D5"/>
    <w:rsid w:val="00706B17"/>
    <w:rsid w:val="00716714"/>
    <w:rsid w:val="007204A7"/>
    <w:rsid w:val="00721C5E"/>
    <w:rsid w:val="00737DD2"/>
    <w:rsid w:val="00743AE0"/>
    <w:rsid w:val="00743BAA"/>
    <w:rsid w:val="00745416"/>
    <w:rsid w:val="00747B3C"/>
    <w:rsid w:val="0076545D"/>
    <w:rsid w:val="00771377"/>
    <w:rsid w:val="007739AF"/>
    <w:rsid w:val="00776EF0"/>
    <w:rsid w:val="0078018A"/>
    <w:rsid w:val="00785044"/>
    <w:rsid w:val="007863BC"/>
    <w:rsid w:val="00793F14"/>
    <w:rsid w:val="007A0B77"/>
    <w:rsid w:val="007B272E"/>
    <w:rsid w:val="007B670C"/>
    <w:rsid w:val="007C76AC"/>
    <w:rsid w:val="007D11D2"/>
    <w:rsid w:val="007D48BC"/>
    <w:rsid w:val="007E07BC"/>
    <w:rsid w:val="007E342A"/>
    <w:rsid w:val="007F5AC1"/>
    <w:rsid w:val="0080381D"/>
    <w:rsid w:val="0081035C"/>
    <w:rsid w:val="008211C5"/>
    <w:rsid w:val="0082138F"/>
    <w:rsid w:val="00822742"/>
    <w:rsid w:val="00827AD4"/>
    <w:rsid w:val="008300D3"/>
    <w:rsid w:val="00841459"/>
    <w:rsid w:val="0085700F"/>
    <w:rsid w:val="00862DDC"/>
    <w:rsid w:val="00872049"/>
    <w:rsid w:val="00880AA0"/>
    <w:rsid w:val="00887D5E"/>
    <w:rsid w:val="00895B50"/>
    <w:rsid w:val="008A281A"/>
    <w:rsid w:val="008A2890"/>
    <w:rsid w:val="008A684E"/>
    <w:rsid w:val="008B1B2D"/>
    <w:rsid w:val="008B52F2"/>
    <w:rsid w:val="008C756F"/>
    <w:rsid w:val="008D248E"/>
    <w:rsid w:val="008D2CF0"/>
    <w:rsid w:val="008D30BB"/>
    <w:rsid w:val="008D77CB"/>
    <w:rsid w:val="008F003C"/>
    <w:rsid w:val="00900E39"/>
    <w:rsid w:val="00901758"/>
    <w:rsid w:val="00914CE6"/>
    <w:rsid w:val="00927879"/>
    <w:rsid w:val="00932911"/>
    <w:rsid w:val="009342F4"/>
    <w:rsid w:val="00942189"/>
    <w:rsid w:val="00965846"/>
    <w:rsid w:val="009665EF"/>
    <w:rsid w:val="0097767E"/>
    <w:rsid w:val="009818AC"/>
    <w:rsid w:val="00981F7E"/>
    <w:rsid w:val="0099178C"/>
    <w:rsid w:val="009A34F7"/>
    <w:rsid w:val="009A740E"/>
    <w:rsid w:val="009B2310"/>
    <w:rsid w:val="009C026B"/>
    <w:rsid w:val="009C0B12"/>
    <w:rsid w:val="009C24CD"/>
    <w:rsid w:val="009C6951"/>
    <w:rsid w:val="009F54F2"/>
    <w:rsid w:val="00A05AD9"/>
    <w:rsid w:val="00A206E2"/>
    <w:rsid w:val="00A30001"/>
    <w:rsid w:val="00A34CED"/>
    <w:rsid w:val="00A46A05"/>
    <w:rsid w:val="00A632C3"/>
    <w:rsid w:val="00A72713"/>
    <w:rsid w:val="00A72ABD"/>
    <w:rsid w:val="00A81AEC"/>
    <w:rsid w:val="00A92FAE"/>
    <w:rsid w:val="00A9642E"/>
    <w:rsid w:val="00A969DA"/>
    <w:rsid w:val="00A97965"/>
    <w:rsid w:val="00AB0399"/>
    <w:rsid w:val="00AB64E2"/>
    <w:rsid w:val="00AB7445"/>
    <w:rsid w:val="00AB765B"/>
    <w:rsid w:val="00AC1415"/>
    <w:rsid w:val="00AC7F8A"/>
    <w:rsid w:val="00AD08C9"/>
    <w:rsid w:val="00AD207C"/>
    <w:rsid w:val="00AE2092"/>
    <w:rsid w:val="00AF1D2C"/>
    <w:rsid w:val="00AF24C3"/>
    <w:rsid w:val="00B00251"/>
    <w:rsid w:val="00B00F24"/>
    <w:rsid w:val="00B01A07"/>
    <w:rsid w:val="00B02E1A"/>
    <w:rsid w:val="00B12681"/>
    <w:rsid w:val="00B13AFE"/>
    <w:rsid w:val="00B15C83"/>
    <w:rsid w:val="00B16C95"/>
    <w:rsid w:val="00B201F1"/>
    <w:rsid w:val="00B254B7"/>
    <w:rsid w:val="00B417C3"/>
    <w:rsid w:val="00B4337E"/>
    <w:rsid w:val="00B474AD"/>
    <w:rsid w:val="00B535E3"/>
    <w:rsid w:val="00B63EB0"/>
    <w:rsid w:val="00B641BA"/>
    <w:rsid w:val="00B641C3"/>
    <w:rsid w:val="00B748E1"/>
    <w:rsid w:val="00B84637"/>
    <w:rsid w:val="00B940DF"/>
    <w:rsid w:val="00BA0158"/>
    <w:rsid w:val="00BA440F"/>
    <w:rsid w:val="00BA4584"/>
    <w:rsid w:val="00BC0779"/>
    <w:rsid w:val="00BC0997"/>
    <w:rsid w:val="00BE0007"/>
    <w:rsid w:val="00BE5ED0"/>
    <w:rsid w:val="00BE5F33"/>
    <w:rsid w:val="00BE7677"/>
    <w:rsid w:val="00BF46DE"/>
    <w:rsid w:val="00C1667D"/>
    <w:rsid w:val="00C260E8"/>
    <w:rsid w:val="00C26D07"/>
    <w:rsid w:val="00C32336"/>
    <w:rsid w:val="00C61E42"/>
    <w:rsid w:val="00C66FC6"/>
    <w:rsid w:val="00C67BF9"/>
    <w:rsid w:val="00C7438C"/>
    <w:rsid w:val="00C81F61"/>
    <w:rsid w:val="00C84078"/>
    <w:rsid w:val="00C9380D"/>
    <w:rsid w:val="00CA3048"/>
    <w:rsid w:val="00CA48D1"/>
    <w:rsid w:val="00CA5FEA"/>
    <w:rsid w:val="00CB08CD"/>
    <w:rsid w:val="00CB3D04"/>
    <w:rsid w:val="00CB6D84"/>
    <w:rsid w:val="00CC60FD"/>
    <w:rsid w:val="00CC6439"/>
    <w:rsid w:val="00CD549F"/>
    <w:rsid w:val="00CD5AC6"/>
    <w:rsid w:val="00CD71A8"/>
    <w:rsid w:val="00CE4BA9"/>
    <w:rsid w:val="00CF26DE"/>
    <w:rsid w:val="00D0197B"/>
    <w:rsid w:val="00D04C55"/>
    <w:rsid w:val="00D149CE"/>
    <w:rsid w:val="00D30E8C"/>
    <w:rsid w:val="00D40581"/>
    <w:rsid w:val="00D45E95"/>
    <w:rsid w:val="00D649A2"/>
    <w:rsid w:val="00D65AA0"/>
    <w:rsid w:val="00D65ED1"/>
    <w:rsid w:val="00D7018A"/>
    <w:rsid w:val="00D8125D"/>
    <w:rsid w:val="00D836F5"/>
    <w:rsid w:val="00DA3C5D"/>
    <w:rsid w:val="00DA6174"/>
    <w:rsid w:val="00DA6D0F"/>
    <w:rsid w:val="00DB55A1"/>
    <w:rsid w:val="00DD1A88"/>
    <w:rsid w:val="00DD2211"/>
    <w:rsid w:val="00DD6917"/>
    <w:rsid w:val="00DD7FB7"/>
    <w:rsid w:val="00DE32FA"/>
    <w:rsid w:val="00DF6136"/>
    <w:rsid w:val="00E22048"/>
    <w:rsid w:val="00E33833"/>
    <w:rsid w:val="00E33A76"/>
    <w:rsid w:val="00E34636"/>
    <w:rsid w:val="00E43442"/>
    <w:rsid w:val="00E434C5"/>
    <w:rsid w:val="00E440AC"/>
    <w:rsid w:val="00E44C2C"/>
    <w:rsid w:val="00E44DC5"/>
    <w:rsid w:val="00E50CCA"/>
    <w:rsid w:val="00E51C94"/>
    <w:rsid w:val="00E52162"/>
    <w:rsid w:val="00E52E1C"/>
    <w:rsid w:val="00E53842"/>
    <w:rsid w:val="00E55621"/>
    <w:rsid w:val="00E60646"/>
    <w:rsid w:val="00E629C2"/>
    <w:rsid w:val="00E81936"/>
    <w:rsid w:val="00E94834"/>
    <w:rsid w:val="00E9644B"/>
    <w:rsid w:val="00EA311E"/>
    <w:rsid w:val="00EA6D7C"/>
    <w:rsid w:val="00EB26AC"/>
    <w:rsid w:val="00EB3014"/>
    <w:rsid w:val="00EB404E"/>
    <w:rsid w:val="00EC1D66"/>
    <w:rsid w:val="00EC5E7B"/>
    <w:rsid w:val="00ED2B92"/>
    <w:rsid w:val="00ED2DB7"/>
    <w:rsid w:val="00EE7A44"/>
    <w:rsid w:val="00F0229D"/>
    <w:rsid w:val="00F11D0E"/>
    <w:rsid w:val="00F13CAF"/>
    <w:rsid w:val="00F2745B"/>
    <w:rsid w:val="00F30258"/>
    <w:rsid w:val="00F34DE9"/>
    <w:rsid w:val="00F42D6A"/>
    <w:rsid w:val="00F453B1"/>
    <w:rsid w:val="00F45A2F"/>
    <w:rsid w:val="00F46D83"/>
    <w:rsid w:val="00F5341D"/>
    <w:rsid w:val="00F60550"/>
    <w:rsid w:val="00F62843"/>
    <w:rsid w:val="00F721F4"/>
    <w:rsid w:val="00F74E13"/>
    <w:rsid w:val="00F8026A"/>
    <w:rsid w:val="00F812F5"/>
    <w:rsid w:val="00F826F2"/>
    <w:rsid w:val="00F905AA"/>
    <w:rsid w:val="00FB7903"/>
    <w:rsid w:val="00FD4F08"/>
    <w:rsid w:val="00FD7B82"/>
    <w:rsid w:val="00FD7C40"/>
    <w:rsid w:val="00FD7E91"/>
    <w:rsid w:val="00FE0775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8B243C7"/>
  <w15:docId w15:val="{AD69FD5C-2A44-4D01-82C2-8500151E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Notificador</cp:lastModifiedBy>
  <cp:revision>43</cp:revision>
  <cp:lastPrinted>2022-06-03T15:18:00Z</cp:lastPrinted>
  <dcterms:created xsi:type="dcterms:W3CDTF">2021-02-03T20:56:00Z</dcterms:created>
  <dcterms:modified xsi:type="dcterms:W3CDTF">2022-07-04T19:34:00Z</dcterms:modified>
</cp:coreProperties>
</file>